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80" w:rsidRDefault="00A074B7">
      <w:pPr>
        <w:pStyle w:val="p0"/>
        <w:spacing w:after="240" w:line="56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附件：</w:t>
      </w:r>
      <w:r>
        <w:rPr>
          <w:rFonts w:ascii="方正小标宋简体" w:eastAsia="方正小标宋简体" w:hint="eastAsia"/>
          <w:sz w:val="36"/>
          <w:szCs w:val="36"/>
        </w:rPr>
        <w:t xml:space="preserve">                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 w:rsidR="002B52D7"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sz w:val="36"/>
          <w:szCs w:val="36"/>
        </w:rPr>
        <w:t>201</w:t>
      </w:r>
      <w:r w:rsidR="002B52D7">
        <w:rPr>
          <w:rFonts w:ascii="方正小标宋简体" w:eastAsia="方正小标宋简体"/>
          <w:sz w:val="36"/>
          <w:szCs w:val="36"/>
        </w:rPr>
        <w:t>8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年产学合作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协同育人项目简介</w:t>
      </w:r>
    </w:p>
    <w:tbl>
      <w:tblPr>
        <w:tblStyle w:val="ab"/>
        <w:tblW w:w="1532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5035"/>
        <w:gridCol w:w="1026"/>
        <w:gridCol w:w="1446"/>
        <w:gridCol w:w="1656"/>
        <w:gridCol w:w="2197"/>
      </w:tblGrid>
      <w:tr w:rsidR="006E3D80">
        <w:trPr>
          <w:jc w:val="center"/>
        </w:trPr>
        <w:tc>
          <w:tcPr>
            <w:tcW w:w="2263" w:type="dxa"/>
            <w:vAlign w:val="center"/>
          </w:tcPr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</w:t>
            </w:r>
            <w:r>
              <w:rPr>
                <w:rFonts w:ascii="仿宋_GB2312" w:eastAsia="仿宋_GB2312"/>
                <w:b/>
              </w:rPr>
              <w:t>类型</w:t>
            </w:r>
          </w:p>
        </w:tc>
        <w:tc>
          <w:tcPr>
            <w:tcW w:w="5035" w:type="dxa"/>
            <w:vAlign w:val="center"/>
          </w:tcPr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</w:t>
            </w:r>
            <w:r>
              <w:rPr>
                <w:rFonts w:ascii="仿宋_GB2312" w:eastAsia="仿宋_GB2312"/>
                <w:b/>
              </w:rPr>
              <w:t>简介</w:t>
            </w:r>
          </w:p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（建议</w:t>
            </w:r>
            <w:r>
              <w:rPr>
                <w:rFonts w:ascii="仿宋_GB2312" w:eastAsia="仿宋_GB2312"/>
                <w:b/>
              </w:rPr>
              <w:t>包含</w:t>
            </w:r>
            <w:r>
              <w:rPr>
                <w:rFonts w:ascii="仿宋_GB2312" w:eastAsia="仿宋_GB2312" w:hint="eastAsia"/>
                <w:b/>
              </w:rPr>
              <w:t>面向</w:t>
            </w:r>
            <w:r>
              <w:rPr>
                <w:rFonts w:ascii="仿宋_GB2312" w:eastAsia="仿宋_GB2312"/>
                <w:b/>
              </w:rPr>
              <w:t>专业及对象</w:t>
            </w:r>
            <w:r w:rsidR="009E3568">
              <w:rPr>
                <w:rFonts w:ascii="仿宋_GB2312" w:eastAsia="仿宋_GB2312" w:hint="eastAsia"/>
                <w:b/>
              </w:rPr>
              <w:t>、</w:t>
            </w:r>
            <w:r>
              <w:rPr>
                <w:rFonts w:ascii="仿宋_GB2312" w:eastAsia="仿宋_GB2312" w:hint="eastAsia"/>
                <w:b/>
              </w:rPr>
              <w:t>建设目标和</w:t>
            </w:r>
            <w:r>
              <w:rPr>
                <w:rFonts w:ascii="仿宋_GB2312" w:eastAsia="仿宋_GB2312"/>
                <w:b/>
              </w:rPr>
              <w:t>内容</w:t>
            </w:r>
            <w:r>
              <w:rPr>
                <w:rFonts w:ascii="仿宋_GB2312" w:eastAsia="仿宋_GB2312" w:hint="eastAsia"/>
                <w:b/>
              </w:rPr>
              <w:t>等</w:t>
            </w:r>
            <w:r w:rsidR="00813A18">
              <w:rPr>
                <w:rFonts w:ascii="仿宋_GB2312" w:eastAsia="仿宋_GB2312" w:hint="eastAsia"/>
                <w:b/>
              </w:rPr>
              <w:t>，</w:t>
            </w:r>
          </w:p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不超过</w:t>
            </w:r>
            <w:r>
              <w:rPr>
                <w:rFonts w:ascii="仿宋_GB2312" w:eastAsia="仿宋_GB2312" w:hint="eastAsia"/>
                <w:b/>
              </w:rPr>
              <w:t>200</w:t>
            </w:r>
            <w:r>
              <w:rPr>
                <w:rFonts w:ascii="仿宋_GB2312" w:eastAsia="仿宋_GB2312" w:hint="eastAsia"/>
                <w:b/>
              </w:rPr>
              <w:t>字）</w:t>
            </w:r>
          </w:p>
        </w:tc>
        <w:tc>
          <w:tcPr>
            <w:tcW w:w="1026" w:type="dxa"/>
            <w:vAlign w:val="center"/>
          </w:tcPr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项目数</w:t>
            </w:r>
          </w:p>
        </w:tc>
        <w:tc>
          <w:tcPr>
            <w:tcW w:w="1446" w:type="dxa"/>
            <w:vAlign w:val="center"/>
          </w:tcPr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资助总</w:t>
            </w:r>
            <w:r>
              <w:rPr>
                <w:rFonts w:ascii="仿宋_GB2312" w:eastAsia="仿宋_GB2312"/>
                <w:b/>
              </w:rPr>
              <w:t>金额</w:t>
            </w:r>
          </w:p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（</w:t>
            </w:r>
            <w:r>
              <w:rPr>
                <w:rFonts w:ascii="仿宋_GB2312" w:eastAsia="仿宋_GB2312" w:hint="eastAsia"/>
                <w:b/>
              </w:rPr>
              <w:t>万元</w:t>
            </w:r>
            <w:r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1656" w:type="dxa"/>
            <w:vAlign w:val="center"/>
          </w:tcPr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云平台</w:t>
            </w:r>
            <w:r>
              <w:rPr>
                <w:rFonts w:ascii="仿宋_GB2312" w:eastAsia="仿宋_GB2312"/>
                <w:b/>
              </w:rPr>
              <w:t>、</w:t>
            </w:r>
          </w:p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软硬件设备</w:t>
            </w:r>
          </w:p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价值（</w:t>
            </w:r>
            <w:r>
              <w:rPr>
                <w:rFonts w:ascii="仿宋_GB2312" w:eastAsia="仿宋_GB2312" w:hint="eastAsia"/>
                <w:b/>
              </w:rPr>
              <w:t>万元</w:t>
            </w:r>
            <w:r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2197" w:type="dxa"/>
            <w:vAlign w:val="center"/>
          </w:tcPr>
          <w:p w:rsidR="006E3D80" w:rsidRDefault="00A074B7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指南</w:t>
            </w:r>
            <w:r>
              <w:rPr>
                <w:rFonts w:ascii="仿宋_GB2312" w:eastAsia="仿宋_GB2312"/>
                <w:b/>
              </w:rPr>
              <w:t>发布</w:t>
            </w:r>
            <w:r>
              <w:rPr>
                <w:rFonts w:ascii="仿宋_GB2312" w:eastAsia="仿宋_GB2312" w:hint="eastAsia"/>
                <w:b/>
              </w:rPr>
              <w:t>网址</w:t>
            </w:r>
            <w:r>
              <w:rPr>
                <w:rFonts w:ascii="仿宋_GB2312" w:eastAsia="仿宋_GB2312"/>
                <w:b/>
              </w:rPr>
              <w:br/>
            </w:r>
            <w:r>
              <w:rPr>
                <w:rFonts w:ascii="仿宋_GB2312" w:eastAsia="仿宋_GB2312" w:hint="eastAsia"/>
                <w:b/>
              </w:rPr>
              <w:t>（公司</w:t>
            </w:r>
            <w:r>
              <w:rPr>
                <w:rFonts w:ascii="仿宋_GB2312" w:eastAsia="仿宋_GB2312"/>
                <w:b/>
              </w:rPr>
              <w:t>网站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</w:tc>
      </w:tr>
      <w:tr w:rsidR="006E3D80">
        <w:trPr>
          <w:jc w:val="center"/>
        </w:trPr>
        <w:tc>
          <w:tcPr>
            <w:tcW w:w="2263" w:type="dxa"/>
            <w:vMerge w:val="restart"/>
            <w:vAlign w:val="center"/>
          </w:tcPr>
          <w:p w:rsidR="006E3D80" w:rsidRDefault="006E3D80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6E3D80" w:rsidRDefault="00A074B7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</w:t>
            </w:r>
            <w:r w:rsidR="00231765">
              <w:rPr>
                <w:rFonts w:ascii="仿宋_GB2312" w:eastAsia="仿宋_GB2312" w:hint="eastAsia"/>
              </w:rPr>
              <w:t>新工科建设</w:t>
            </w:r>
          </w:p>
        </w:tc>
        <w:tc>
          <w:tcPr>
            <w:tcW w:w="5035" w:type="dxa"/>
            <w:vAlign w:val="center"/>
          </w:tcPr>
          <w:p w:rsidR="006E3D80" w:rsidRDefault="006E3D80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vAlign w:val="center"/>
          </w:tcPr>
          <w:p w:rsidR="006E3D80" w:rsidRDefault="006E3D80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vAlign w:val="center"/>
          </w:tcPr>
          <w:p w:rsidR="006E3D80" w:rsidRDefault="006E3D80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:rsidR="006E3D80" w:rsidRDefault="006E3D80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 w:rsidR="006E3D80" w:rsidRDefault="006E3D80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</w:tr>
      <w:tr w:rsidR="00231765">
        <w:trPr>
          <w:jc w:val="center"/>
        </w:trPr>
        <w:tc>
          <w:tcPr>
            <w:tcW w:w="2263" w:type="dxa"/>
            <w:vMerge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231765" w:rsidRDefault="00231765" w:rsidP="00231765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□教学</w:t>
            </w:r>
            <w:r>
              <w:rPr>
                <w:rFonts w:ascii="仿宋_GB2312" w:eastAsia="仿宋_GB2312"/>
              </w:rPr>
              <w:t>内容和课程体系改革</w:t>
            </w:r>
          </w:p>
        </w:tc>
        <w:tc>
          <w:tcPr>
            <w:tcW w:w="5035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</w:tr>
      <w:tr w:rsidR="00231765">
        <w:trPr>
          <w:jc w:val="center"/>
        </w:trPr>
        <w:tc>
          <w:tcPr>
            <w:tcW w:w="2263" w:type="dxa"/>
            <w:vMerge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231765" w:rsidRDefault="00231765" w:rsidP="00231765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□师资培训</w:t>
            </w:r>
          </w:p>
        </w:tc>
        <w:tc>
          <w:tcPr>
            <w:tcW w:w="5035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</w:tr>
      <w:tr w:rsidR="00231765">
        <w:trPr>
          <w:jc w:val="center"/>
        </w:trPr>
        <w:tc>
          <w:tcPr>
            <w:tcW w:w="2263" w:type="dxa"/>
            <w:vMerge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231765" w:rsidRDefault="00231765" w:rsidP="00231765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□实践条件和实践基地建设</w:t>
            </w:r>
          </w:p>
        </w:tc>
        <w:tc>
          <w:tcPr>
            <w:tcW w:w="5035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</w:tr>
      <w:tr w:rsidR="00231765">
        <w:trPr>
          <w:jc w:val="center"/>
        </w:trPr>
        <w:tc>
          <w:tcPr>
            <w:tcW w:w="2263" w:type="dxa"/>
            <w:vMerge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231765" w:rsidRDefault="00231765" w:rsidP="00231765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□创新</w:t>
            </w:r>
            <w:r>
              <w:rPr>
                <w:rFonts w:ascii="仿宋_GB2312" w:eastAsia="仿宋_GB2312"/>
              </w:rPr>
              <w:t>创业教育改革</w:t>
            </w:r>
          </w:p>
        </w:tc>
        <w:tc>
          <w:tcPr>
            <w:tcW w:w="5035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</w:tr>
      <w:tr w:rsidR="00231765">
        <w:trPr>
          <w:jc w:val="center"/>
        </w:trPr>
        <w:tc>
          <w:tcPr>
            <w:tcW w:w="2263" w:type="dxa"/>
            <w:vMerge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231765" w:rsidRDefault="00231765" w:rsidP="00231765">
            <w:pPr>
              <w:pStyle w:val="p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□创新</w:t>
            </w:r>
            <w:r>
              <w:rPr>
                <w:rFonts w:ascii="仿宋_GB2312" w:eastAsia="仿宋_GB2312"/>
              </w:rPr>
              <w:t>创业</w:t>
            </w:r>
            <w:r>
              <w:rPr>
                <w:rFonts w:ascii="仿宋_GB2312" w:eastAsia="仿宋_GB2312" w:hint="eastAsia"/>
              </w:rPr>
              <w:t>联合基金</w:t>
            </w:r>
          </w:p>
        </w:tc>
        <w:tc>
          <w:tcPr>
            <w:tcW w:w="5035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</w:tr>
      <w:tr w:rsidR="00231765">
        <w:trPr>
          <w:trHeight w:val="567"/>
          <w:jc w:val="center"/>
        </w:trPr>
        <w:tc>
          <w:tcPr>
            <w:tcW w:w="2263" w:type="dxa"/>
            <w:vMerge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231765" w:rsidRDefault="00231765" w:rsidP="00231765">
            <w:pPr>
              <w:pStyle w:val="p0"/>
              <w:jc w:val="left"/>
              <w:rPr>
                <w:rFonts w:ascii="仿宋_GB2312" w:eastAsia="仿宋_GB2312"/>
              </w:rPr>
            </w:pPr>
          </w:p>
        </w:tc>
        <w:tc>
          <w:tcPr>
            <w:tcW w:w="5035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</w:tr>
      <w:tr w:rsidR="00231765">
        <w:trPr>
          <w:jc w:val="center"/>
        </w:trPr>
        <w:tc>
          <w:tcPr>
            <w:tcW w:w="2263" w:type="dxa"/>
            <w:vMerge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合计</w:t>
            </w:r>
          </w:p>
        </w:tc>
        <w:tc>
          <w:tcPr>
            <w:tcW w:w="5035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2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4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56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97" w:type="dxa"/>
            <w:vAlign w:val="center"/>
          </w:tcPr>
          <w:p w:rsidR="00231765" w:rsidRDefault="00231765" w:rsidP="00231765">
            <w:pPr>
              <w:pStyle w:val="p0"/>
              <w:jc w:val="center"/>
              <w:rPr>
                <w:rFonts w:ascii="仿宋_GB2312" w:eastAsia="仿宋_GB2312"/>
                <w:b/>
              </w:rPr>
            </w:pPr>
          </w:p>
        </w:tc>
      </w:tr>
    </w:tbl>
    <w:p w:rsidR="006E3D80" w:rsidRDefault="00EB4374">
      <w:pPr>
        <w:pStyle w:val="p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</w:t>
      </w:r>
      <w:r w:rsidR="00EF066C">
        <w:rPr>
          <w:rFonts w:ascii="仿宋_GB2312" w:eastAsia="仿宋_GB2312" w:hint="eastAsia"/>
        </w:rPr>
        <w:t>各类型项目</w:t>
      </w:r>
      <w:r>
        <w:rPr>
          <w:rFonts w:ascii="仿宋_GB2312" w:eastAsia="仿宋_GB2312" w:hint="eastAsia"/>
        </w:rPr>
        <w:t>专项资金</w:t>
      </w:r>
      <w:r w:rsidR="000331C5">
        <w:rPr>
          <w:rFonts w:ascii="仿宋_GB2312" w:eastAsia="仿宋_GB2312" w:hint="eastAsia"/>
        </w:rPr>
        <w:t>总额</w:t>
      </w:r>
      <w:r>
        <w:rPr>
          <w:rFonts w:ascii="仿宋_GB2312" w:eastAsia="仿宋_GB2312" w:hint="eastAsia"/>
        </w:rPr>
        <w:t>不少于20万元/年。</w:t>
      </w:r>
    </w:p>
    <w:p w:rsidR="00EB4374" w:rsidRDefault="00EB4374">
      <w:pPr>
        <w:pStyle w:val="p0"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ab/>
        <w:t>2.</w:t>
      </w:r>
      <w:r>
        <w:rPr>
          <w:rFonts w:ascii="仿宋_GB2312" w:eastAsia="仿宋_GB2312" w:hint="eastAsia"/>
        </w:rPr>
        <w:t>新工科建设、教学内容和课程体系改革、创新创业教育改革项目支持资金不少于3万元/项。</w:t>
      </w:r>
    </w:p>
    <w:p w:rsidR="00EB4374" w:rsidRDefault="00EB4374">
      <w:pPr>
        <w:pStyle w:val="p0"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tab/>
        <w:t>3.</w:t>
      </w:r>
      <w:r>
        <w:rPr>
          <w:rFonts w:ascii="仿宋_GB2312" w:eastAsia="仿宋_GB2312" w:hint="eastAsia"/>
        </w:rPr>
        <w:t>师资培训、创新创业联合基金支持资金不少于1万元/项。</w:t>
      </w:r>
      <w:bookmarkStart w:id="0" w:name="_GoBack"/>
      <w:bookmarkEnd w:id="0"/>
    </w:p>
    <w:sectPr w:rsidR="00EB4374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10"/>
    <w:rsid w:val="000223DF"/>
    <w:rsid w:val="000331C5"/>
    <w:rsid w:val="000758D6"/>
    <w:rsid w:val="000E7172"/>
    <w:rsid w:val="000F019D"/>
    <w:rsid w:val="001D6B12"/>
    <w:rsid w:val="001E52B2"/>
    <w:rsid w:val="00231765"/>
    <w:rsid w:val="00232493"/>
    <w:rsid w:val="002B52D7"/>
    <w:rsid w:val="00350696"/>
    <w:rsid w:val="00350D54"/>
    <w:rsid w:val="003D5ED2"/>
    <w:rsid w:val="004517C2"/>
    <w:rsid w:val="004C6419"/>
    <w:rsid w:val="005C08C6"/>
    <w:rsid w:val="005C43BD"/>
    <w:rsid w:val="00623E2C"/>
    <w:rsid w:val="006B1681"/>
    <w:rsid w:val="006E3D80"/>
    <w:rsid w:val="007001C4"/>
    <w:rsid w:val="0070041B"/>
    <w:rsid w:val="00701261"/>
    <w:rsid w:val="00704048"/>
    <w:rsid w:val="00790F7D"/>
    <w:rsid w:val="00813A18"/>
    <w:rsid w:val="00816249"/>
    <w:rsid w:val="008254E5"/>
    <w:rsid w:val="00825B94"/>
    <w:rsid w:val="0082783B"/>
    <w:rsid w:val="008603AE"/>
    <w:rsid w:val="008C03A9"/>
    <w:rsid w:val="008F4B3C"/>
    <w:rsid w:val="008F7736"/>
    <w:rsid w:val="00970293"/>
    <w:rsid w:val="009E11B9"/>
    <w:rsid w:val="009E3568"/>
    <w:rsid w:val="00A074B7"/>
    <w:rsid w:val="00A242C3"/>
    <w:rsid w:val="00A526F7"/>
    <w:rsid w:val="00A96407"/>
    <w:rsid w:val="00AB706C"/>
    <w:rsid w:val="00AF1597"/>
    <w:rsid w:val="00B4477B"/>
    <w:rsid w:val="00B448A5"/>
    <w:rsid w:val="00B63B3A"/>
    <w:rsid w:val="00B700C4"/>
    <w:rsid w:val="00B821F5"/>
    <w:rsid w:val="00BE4410"/>
    <w:rsid w:val="00BF0EB8"/>
    <w:rsid w:val="00CC78BE"/>
    <w:rsid w:val="00CE4E78"/>
    <w:rsid w:val="00D13B22"/>
    <w:rsid w:val="00D4182A"/>
    <w:rsid w:val="00D44204"/>
    <w:rsid w:val="00D63598"/>
    <w:rsid w:val="00DB472B"/>
    <w:rsid w:val="00DC6F88"/>
    <w:rsid w:val="00DD4ADB"/>
    <w:rsid w:val="00E12EB7"/>
    <w:rsid w:val="00EA3C3A"/>
    <w:rsid w:val="00EB4374"/>
    <w:rsid w:val="00EF066C"/>
    <w:rsid w:val="00F55423"/>
    <w:rsid w:val="00F7433F"/>
    <w:rsid w:val="00FB0648"/>
    <w:rsid w:val="00FE59AE"/>
    <w:rsid w:val="19E53256"/>
    <w:rsid w:val="286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CFC1"/>
  <w15:docId w15:val="{DFFB06C6-3C45-49C9-9E5A-971BA077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时阳</cp:lastModifiedBy>
  <cp:revision>14</cp:revision>
  <cp:lastPrinted>2016-05-23T01:17:00Z</cp:lastPrinted>
  <dcterms:created xsi:type="dcterms:W3CDTF">2017-02-13T06:49:00Z</dcterms:created>
  <dcterms:modified xsi:type="dcterms:W3CDTF">2018-02-11T07:06:00Z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